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Objava za medije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Zagreb, 23.09.2025.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NAJAVLJENO EUROPSKO RALLY PRVENSTVO - ERC CROATIA RALLY 2025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Velika borba za naslov europskog prvaka uz </w:t>
      </w:r>
      <w:r w:rsidDel="00000000" w:rsidR="00000000" w:rsidRPr="00000000">
        <w:rPr>
          <w:b w:val="1"/>
          <w:sz w:val="22"/>
          <w:szCs w:val="22"/>
          <w:rtl w:val="0"/>
        </w:rPr>
        <w:t xml:space="preserve">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 posada i vodeća imena rally svijeta – Croatia Rally 2025. donosi sportski spektakl, INA potvrdila trogodišnje partnerstvo s najvećom sportskom manifestacijom u Hrvatskoj</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Hrvatska će ove godine,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od 3. do 5. listopada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biti domaćin automobilističkog događaja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ERC (European Rally Championship) Croatia Rally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Europsko prvenstvo u reliju vraća se na domaće ceste nakon više od dvanaest godina, kao uvod u još veći sportski spektakl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Svjetsko prvenstvo u reliju (WRC),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koje će se u Hrvatskoj ponovno voziti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 travnju 2026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Croatia Rally najveća je sportska manifestacija u Hrvatskoj, s iznimnim značajem ne samo za domaći turizam i gospodarstvo, već i za međunarodnu promociju naše zemlje. Ovo natjecanje stavlja Hrvatsku na kartu svjetskog autosporta i doprinosi jačanju prepoznatljivosti države kao destinacije vrhunskih sportskih događaja. Uz dolazak najvećih rally vozača današnjice, s posebnom radošću iščekujemo i nastupe hrvatskih vozača koji su inspiracija budućim generacijama i potvrđuju identitet motosporta u našoj zemlji. Ujedno, svim sudionicima želimo poslati jasnu poruku – odgovorna i sigurna vožnja mora biti prioritet svakog vozača, a apeliramo i na gledatelje da se uz staze ponašaju odgovorno i pridonesu sigurnosti svih“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poručio je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predsjednik Hrvatskog auto i karting saveza Robert Markt.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Posade i favoriti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Ovogodišnje Europsko rally prvenstvo donosi iznimno uzbudljivu borbu za naslov. Poljak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Mikołaj Marczyk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je trenutačno vodeći sa 146 bodova, ali prema pravilniku natjecanja odbit će mu se najslabiji plasman sezone - nakon tog umanjenja imat će 133 boda. Talijan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Andrea Mabellini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(131) i Irac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Jon Armstrong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(113) čvrsto mu pušu za vrat, pa se očekuju neizvjesni i napeti brzinski ispiti pred domaćom publikom. Od hrvatskih vozača na Croatia Rallyju gledat ćemo: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Erisa Marottija,  Jana Pokosa, Martina Ravenščaka, Darija Merlića, Marka Fakina, Igora Tomljanovića i Luku Latinovića.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Prijavljeno je </w:t>
      </w:r>
      <w:r w:rsidDel="00000000" w:rsidR="00000000" w:rsidRPr="00000000">
        <w:rPr>
          <w:i w:val="1"/>
          <w:sz w:val="22"/>
          <w:szCs w:val="22"/>
          <w:rtl w:val="0"/>
        </w:rPr>
        <w:t xml:space="preserve">5</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9 posada u konkurenciji Europskog prvenstva, među kojima je sedam hrvatskih. Izuzetno smo zadovoljni listom prijava koju predvode Poljak Miko Marczyk, Talijan Andrea Mabellini i Irac Jon Armstrong koji će u Hrvatskoj odlučivati o naslovu Europskog prvaka. No, startni broj 1 rezerviran je za Finca Laurija Joonu vozača s WRC iskustvom. Sve klase Europskog prvenstva osim Junior ERC su otvorene i publika će moći uživati u bespoštednim borbama za važne bodove. Zatim slijedi i 20 posada koje će se natjecati za bodove u Međunarodnom Zonskom Prvenstvu Hrvatske u kojem će po prvi put u povijesti nastupiti i Rally1 automobil za čijim će upravljačem biti Adrien Fourmaux koji ujedno drži i rekord Power Stagea. Gusto je i u domaćim nadmetanjima gdje u Međunarodnom prvenstvu vodi Slovenac Rok Turk ispred Mađara Antala Kovacsa te u Prvenstvu Hrvatske u kojem su mladi, 17-godišnji Talijan Matteo Bernini i iskusni Vjekoslav Čičko u samo 5 bodova razlike. Ovim putem želim staviti naglasak na sigurnost i pozvati sve gledatelje na suradnju sa sucima i redarima koji će ih smjestiti najbliže akciji, ali ne izvan sigurne zone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najavio je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direktor ERC Croatia Rallyja Željko Štefanić.</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Vrhunac natjecanja bit će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Power Stage u Kumrovcu</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gdje će se voziti za dodatne bodove i proglasiti pobjednik ERC Croatia Rallyja 2025., nakon čega slijedi proglašenje europskog prvaka i svečana dodjela nagrada u Petom kupeu.</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Ovo je osmi put da se Croatia Rally boduje za Europsko prvenstvo, no dosad još nije imao ovakav značaj i odlučivao o naslovu prvaka. Marczyk i Mabellini dosad su pokazali najviše u prvenstvu, ali Croatia Rally donosi puno zamki. Tu bi do izražaja moglo doći Marczykovo iskustvo, jer je već jednom vozio na hrvatskim brzincima. Svake godine nastojimo trasirati rally dionicama koje predstavljaju izazov za posade i uvijek nam je drago kad se odluka događa u posljednjim metrima. Takva dramatična natjecanja uvijek su mamac za publiku uz stazu i uz male ekrane. I ove će godine slika iz Hrvatske ići u svijet te se nadamo da će uz neizvjesne borbe posada pokazati našu zemlju u najboljem mogućem </w:t>
      </w:r>
      <w:r w:rsidDel="00000000" w:rsidR="00000000" w:rsidRPr="00000000">
        <w:rPr>
          <w:i w:val="1"/>
          <w:sz w:val="22"/>
          <w:szCs w:val="22"/>
          <w:rtl w:val="0"/>
        </w:rPr>
        <w:t xml:space="preserve">svijetlu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istaknuo je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Marin Frčko, dopredsjednik organizacijskog odbora ERC Croatia Rallyja 2025.</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Dionice i rute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ERC Croatia Rally vozit će se u Zagrebačkoj</w:t>
      </w:r>
      <w:r w:rsidDel="00000000" w:rsidR="00000000" w:rsidRPr="00000000">
        <w:rPr>
          <w:sz w:val="22"/>
          <w:szCs w:val="22"/>
          <w:rtl w:val="0"/>
        </w:rPr>
        <w:t xml:space="preserve">, Karlovačkoj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Krapinsko zagorskoj županiji, s Ceremonijalnim startom i Svečanim ciljem u Gradu Zagrebu, ispred INA upravne zgrade.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Subotnji program otvara 22,70 km dugačak brzinski ispit od Krašića do Sošica. Slijede brzinci Hartje – Stojdraga i Breganica – Smerovišće koji su se prethodnih godina vozili u suprotnom smjeru. Nedjelja donosi još dva ispita, Veliko Trgovišće – Klanjec i Zagorska Sela – Kumrovec, legendarni Power Stage koji iz godine u godinu donosi pravu dramu i često odlučuje pobjednika Croatia Rallyja. Sve navedene staze vozit će se po dvaput.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Promocija Hrvatske, grada Zagreba i sporta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Očekivanja organizatora i ove su godine velika, jer ERC u Hrvatskoj potvrđuje status jednog od najznačajnijih sportskih događaja koji promovira zemlju pred domaćom i svjetskom publikom.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i w:val="1"/>
          <w:sz w:val="22"/>
          <w:szCs w:val="22"/>
          <w:rtl w:val="0"/>
        </w:rPr>
        <w:t xml:space="preserve">U ime Ministarstva turizma i sporta želim čestitati organizatorima na predanosti i viziji koju su pokazali od samih početaka ovog prestižnog događaja u Hrvatskoj. Ovo natjecanje jedno je od najznačajnijih sportskih događaja u našoj zemlji, a njegovu vrijednost dodatno potvrđuje činjenica da su sredstva za 2026. i 2027. već uključena u planirani državni proračun. Time Vlada Republike Hrvatske jasno pokazuje kako prepoznaje važnost velikih međunarodnih sportskih manifestacija koje ne samo da jačaju imidž Hrvatske kao sigurne i atraktivne destinacije, već i potvrđuju našu ulogu pouzdanog domaćina na svjetskoj sportskoj sceni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poručio je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Krešimir Šamija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ravnatelj Uprave za sport pri Ministarstvu turizma i sporta RH.</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Grad Zagreb domaćin je Croatia Rallyja od samih početaka, a Turistička zajednica grada Zagreba jedan od ključnih partnera događaja. O važnosti ovog događaja za grad Zagreb govori i podatak o broju noćenja te ukupnom utjecaju na gospodarstvo u danima održavanja prvenstva.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b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Grad Zagreb s ponosom je domaćin ERC Croatia Rallyja, manifestacije koja naš glavni grad i Hrvatsku stavlja u samo središte europske i svjetske sportske pozornice. Ovakvi događaji ne donose samo vrhunski sportski doživljaj, već i snažno doprinose promociji našeg grada, potiču turizam, gospodarstvo i stvaraju poseban duh zajedništva među građanima. Grad Zagreb kontinuirano podupire velike međunarodne sportske priredbe jer one potvrđuju da smo grad bogate tradicije, otvoren za nove izazove i prepoznatljiv po izvrsnoj organizaciji. Uvjereni smo da će i ovogodišnji ERC Croatia Rally ostati upisan kao događaj koji povezuje sport, kulturu i zajednicu našega grada</w:t>
      </w:r>
      <w:r w:rsidDel="00000000" w:rsidR="00000000" w:rsidRPr="00000000">
        <w:rPr>
          <w:sz w:val="22"/>
          <w:szCs w:val="22"/>
          <w:rtl w:val="0"/>
        </w:rPr>
        <w:t xml:space="preserve">”, poručio je </w:t>
      </w:r>
      <w:r w:rsidDel="00000000" w:rsidR="00000000" w:rsidRPr="00000000">
        <w:rPr>
          <w:b w:val="1"/>
          <w:sz w:val="22"/>
          <w:szCs w:val="22"/>
          <w:rtl w:val="0"/>
        </w:rPr>
        <w:t xml:space="preserve">Stjepan Crnokić, pomoćnik pročelnika gradskog ured za obrazovanje, sport i mlade.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INA generalni partner Croatia Rallyja i hrvatskog automobilizma</w:t>
      </w:r>
      <w:r w:rsidDel="00000000" w:rsidR="00000000" w:rsidRPr="00000000">
        <w:rPr>
          <w:i w:val="1"/>
          <w:sz w:val="22"/>
          <w:szCs w:val="22"/>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________________________________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 uspjeh ovog događaja iznimno je ključna podrška partnera i sponzora, što vrlo često ističe predsjednik organizacijskog odbora Croatia Rallyja Daniel Šaškin. INA je od samog početka partner Croatia Rallyja, a već dugi niz godina snažno podupire razvoj automobilizma u Hrvatskoj. </w:t>
      </w:r>
    </w:p>
    <w:p w:rsidR="00000000" w:rsidDel="00000000" w:rsidP="00000000" w:rsidRDefault="00000000" w:rsidRPr="00000000" w14:paraId="00000018">
      <w:pPr>
        <w:spacing w:after="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Na početku tiskovne konferencije predsjednica Uprave </w:t>
      </w:r>
      <w:r w:rsidDel="00000000" w:rsidR="00000000" w:rsidRPr="00000000">
        <w:rPr>
          <w:rFonts w:ascii="Calibri" w:cs="Calibri" w:eastAsia="Calibri" w:hAnsi="Calibri"/>
          <w:color w:val="001d35"/>
          <w:sz w:val="22"/>
          <w:szCs w:val="22"/>
          <w:highlight w:val="white"/>
          <w:rtl w:val="0"/>
        </w:rPr>
        <w:t xml:space="preserve">Zsuzsanna Ortutay i dopredsjednik organizacijskog odbora Croatia Rallyja </w:t>
      </w:r>
      <w:r w:rsidDel="00000000" w:rsidR="00000000" w:rsidRPr="00000000">
        <w:rPr>
          <w:rFonts w:ascii="Calibri" w:cs="Calibri" w:eastAsia="Calibri" w:hAnsi="Calibri"/>
          <w:sz w:val="22"/>
          <w:szCs w:val="22"/>
          <w:rtl w:val="0"/>
        </w:rPr>
        <w:t xml:space="preserve">simbolično su potpisali vozačku majicu potvrdivši nastavak suradnje i u naredne tri godine </w:t>
      </w:r>
      <w:r w:rsidDel="00000000" w:rsidR="00000000" w:rsidRPr="00000000">
        <w:rPr>
          <w:rFonts w:ascii="Calibri" w:cs="Calibri" w:eastAsia="Calibri" w:hAnsi="Calibri"/>
          <w:color w:val="000000"/>
          <w:sz w:val="22"/>
          <w:szCs w:val="22"/>
          <w:rtl w:val="0"/>
        </w:rPr>
        <w:t xml:space="preserve">– tijekom predstojećeg Europskog rally prvenstva ERC Croatia Rally 2025,  te Svjetskog prvenstva WRC Croatia Rally 2026. i WRC Croatia Rally 2027.. </w:t>
      </w:r>
    </w:p>
    <w:p w:rsidR="00000000" w:rsidDel="00000000" w:rsidP="00000000" w:rsidRDefault="00000000" w:rsidRPr="00000000" w14:paraId="00000019">
      <w:pPr>
        <w:spacing w:after="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b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Posebno nam je drago što će start i cilj ERC Croatia Rallyja biti upravo ovdje, ispred Inine upravne zgrade u Zagrebu. To je snažan simbol povezanosti Ine s ovim sportom, jer rally je priča o putovanju, izazovu i povratku, a mi smo ponosni što tu priču podržavamo od samih početaka u Hrvatskoj. INA je uz vrhunske sportaše i velike sportske manifestacije koje okupljaju zajednicu i stvaraju dodanu vrijednost. Zato s ponosom nastavljamo partnerstvo i u iduće tri godine. Uz ovogodišnje Europsko prvenstvo, tu je i Svjetsko prvenstvo koje nas očekuje 2026. i 2027. godine. Bit ćemo dobri domaćini na našim maloprodajnim mjestima, ali i ovdje, ispred Ine, gdje sve počinje i završava. Uvjereni smo da će ERC Croatia Rally 2025. donijeti vrhunski sportski spektakl i posebno iskustvo za natjecatelje i publiku</w:t>
      </w:r>
      <w:r w:rsidDel="00000000" w:rsidR="00000000" w:rsidRPr="00000000">
        <w:rPr>
          <w:sz w:val="22"/>
          <w:szCs w:val="22"/>
          <w:rtl w:val="0"/>
        </w:rPr>
        <w:t xml:space="preserve">“, poručila je </w:t>
      </w:r>
      <w:r w:rsidDel="00000000" w:rsidR="00000000" w:rsidRPr="00000000">
        <w:rPr>
          <w:b w:val="1"/>
          <w:sz w:val="22"/>
          <w:szCs w:val="22"/>
          <w:rtl w:val="0"/>
        </w:rPr>
        <w:t xml:space="preserve">Zsuzsunna Ortutay, predsjednica Uprave Ine.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Korisne informacije za gledatelje i rally fanove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______________________________________________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ove godine za publiku vrijede slična pravila kao i za WRC natjecanje. Staze se zatvaraju za promet tri sata prije starta brzinskog ispita. Zemljovidi su objavljeni na stranici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www.rally-croatia.com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u idućim danima bit će moguće preuzeti aplikaciju za IOS i Android mobilne uređaje Croatia Rally koja donosi sve relevantne informacije.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Servisni park ERC Croatia Rallyja 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ostavljen je u sklopu Westgate Shopping Cityja. Ove godine ulaz u servisni park je besplatan,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svaki dan od 8 do 21 sat.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subotu, 4. listopada, od 10 do 16 sati na vrhu garaže Westgatea bit će organiziran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promotivne karting vožnje za djecu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koja će se moći u kontroliranim uvjetima po prvi puta sjesti za volan trkaćeg bolida.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Paralelno s vožnjama Europskog prvenstva održat će se 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finale DONUT međunarodnog kupa i HAKS drift kupa 4. i 5 listopada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Više informacija potražite na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www.donut3logy.eu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Ulaznice 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organizirane navijačke zone ERC Croatia Rallyja, DONUT međunarodnog kupa i HAKS drift kupa u prodaji su na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www.eventim.hr</w:t>
        </w:r>
      </w:hyperlink>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Više informacija i dnevne novosti potražite na </w:t>
      </w:r>
      <w:hyperlink r:id="rId11">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www.rally-croatia.com</w:t>
        </w:r>
      </w:hyperlink>
      <w:r w:rsidDel="00000000" w:rsidR="00000000" w:rsidRPr="00000000">
        <w:rPr>
          <w:sz w:val="22"/>
          <w:szCs w:val="22"/>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Kontakti za medije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015.0" w:type="dxa"/>
        <w:jc w:val="left"/>
        <w:tblLayout w:type="fixed"/>
        <w:tblLook w:val="0600"/>
      </w:tblPr>
      <w:tblGrid>
        <w:gridCol w:w="5281"/>
        <w:gridCol w:w="3734"/>
        <w:tblGridChange w:id="0">
          <w:tblGrid>
            <w:gridCol w:w="5281"/>
            <w:gridCol w:w="3734"/>
          </w:tblGrid>
        </w:tblGridChange>
      </w:tblGrid>
      <w:tr>
        <w:trPr>
          <w:cantSplit w:val="0"/>
          <w:trHeight w:val="2850"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Marko Šivak</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Povjerenik za hrvatske medije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ERC Croatia Rally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none"/>
                <w:shd w:fill="auto" w:val="clear"/>
                <w:vertAlign w:val="baseline"/>
                <w:rtl w:val="0"/>
              </w:rPr>
              <w:t xml:space="preserve">marko.sivak@rally-croatia.com</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+385 91 634 8903</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Lara Veronek</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PRESS ured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404.agency za Croatia Rally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none"/>
                <w:shd w:fill="auto" w:val="clear"/>
                <w:vertAlign w:val="baseline"/>
                <w:rtl w:val="0"/>
              </w:rPr>
              <w:t xml:space="preserve">lara.veronek@404.agency</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+385 99 2166 778</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2" w:type="default"/>
      <w:footerReference r:id="rId13" w:type="default"/>
      <w:pgSz w:h="15840" w:w="12240" w:orient="portrait"/>
      <w:pgMar w:bottom="2644" w:top="2462" w:left="1298" w:right="1440" w:header="708"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-877568</wp:posOffset>
          </wp:positionH>
          <wp:positionV relativeFrom="paragraph">
            <wp:posOffset>-941704</wp:posOffset>
          </wp:positionV>
          <wp:extent cx="7799705" cy="146177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9705" cy="14617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-878204</wp:posOffset>
          </wp:positionH>
          <wp:positionV relativeFrom="paragraph">
            <wp:posOffset>-426719</wp:posOffset>
          </wp:positionV>
          <wp:extent cx="7799705" cy="1461770"/>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9705" cy="14617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hr"/>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0"/>
      <w:i w:val="0"/>
      <w:smallCaps w:val="0"/>
      <w:strike w:val="0"/>
      <w:color w:val="2f5496"/>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pPr>
    <w:rPr>
      <w:rFonts w:ascii="Calibri" w:cs="Calibri" w:eastAsia="Calibri" w:hAnsi="Calibri"/>
      <w:b w:val="0"/>
      <w:i w:val="0"/>
      <w:smallCaps w:val="0"/>
      <w:strike w:val="0"/>
      <w:color w:val="2f5496"/>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pPr>
    <w:rPr>
      <w:rFonts w:ascii="Calibri" w:cs="Calibri" w:eastAsia="Calibri" w:hAnsi="Calibri"/>
      <w:b w:val="0"/>
      <w:i w:val="1"/>
      <w:smallCaps w:val="0"/>
      <w:strike w:val="0"/>
      <w:color w:val="2f549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pPr>
    <w:rPr>
      <w:rFonts w:ascii="Calibri" w:cs="Calibri" w:eastAsia="Calibri" w:hAnsi="Calibri"/>
      <w:b w:val="0"/>
      <w:i w:val="0"/>
      <w:smallCaps w:val="0"/>
      <w:strike w:val="0"/>
      <w:color w:val="2f549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Calibri" w:cs="Calibri" w:eastAsia="Calibri" w:hAnsi="Calibri"/>
      <w:b w:val="0"/>
      <w:i w:val="0"/>
      <w:smallCaps w:val="0"/>
      <w:strike w:val="0"/>
      <w:color w:val="000000"/>
      <w:sz w:val="56"/>
      <w:szCs w:val="56"/>
      <w:u w:val="none"/>
      <w:shd w:fill="auto" w:val="clear"/>
      <w:vertAlign w:val="baseline"/>
    </w:rPr>
  </w:style>
  <w:style w:type="paragraph" w:styleId="Heading7">
    <w:name w:val="heading 7"/>
    <w:basedOn w:val="LO-normal"/>
    <w:next w:val="LO-normal"/>
    <w:link w:val="Heading7Char"/>
    <w:uiPriority w:val="9"/>
    <w:semiHidden w:val="1"/>
    <w:unhideWhenUsed w:val="1"/>
    <w:qFormat w:val="1"/>
    <w:rsid w:val="008065D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LO-normal"/>
    <w:next w:val="LO-normal"/>
    <w:link w:val="Heading8Char"/>
    <w:uiPriority w:val="9"/>
    <w:semiHidden w:val="1"/>
    <w:unhideWhenUsed w:val="1"/>
    <w:qFormat w:val="1"/>
    <w:rsid w:val="008065D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LO-normal"/>
    <w:next w:val="LO-normal"/>
    <w:link w:val="Heading9Char"/>
    <w:uiPriority w:val="9"/>
    <w:semiHidden w:val="1"/>
    <w:unhideWhenUsed w:val="1"/>
    <w:qFormat w:val="1"/>
    <w:rsid w:val="008065D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qFormat w:val="1"/>
    <w:rsid w:val="008065D4"/>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qFormat w:val="1"/>
    <w:rsid w:val="008065D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8065D4"/>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qFormat w:val="1"/>
    <w:rsid w:val="008065D4"/>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qFormat w:val="1"/>
    <w:rsid w:val="008065D4"/>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qFormat w:val="1"/>
    <w:rsid w:val="008065D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qFormat w:val="1"/>
    <w:rsid w:val="008065D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qFormat w:val="1"/>
    <w:rsid w:val="008065D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qFormat w:val="1"/>
    <w:rsid w:val="008065D4"/>
    <w:rPr>
      <w:rFonts w:cstheme="majorBidi" w:eastAsiaTheme="majorEastAsia"/>
      <w:color w:val="272727" w:themeColor="text1" w:themeTint="0000D8"/>
    </w:rPr>
  </w:style>
  <w:style w:type="character" w:styleId="TitleChar" w:customStyle="1">
    <w:name w:val="Title Char"/>
    <w:basedOn w:val="DefaultParagraphFont"/>
    <w:link w:val="Title"/>
    <w:uiPriority w:val="10"/>
    <w:qFormat w:val="1"/>
    <w:rsid w:val="008065D4"/>
    <w:rPr>
      <w:rFont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val="1"/>
    <w:rsid w:val="008065D4"/>
    <w:rPr>
      <w:rFonts w:cstheme="majorBidi" w:eastAsiaTheme="majorEastAsia"/>
      <w:color w:val="595959" w:themeColor="text1" w:themeTint="0000A6"/>
      <w:spacing w:val="15"/>
      <w:sz w:val="28"/>
      <w:szCs w:val="28"/>
    </w:rPr>
  </w:style>
  <w:style w:type="character" w:styleId="QuoteChar" w:customStyle="1">
    <w:name w:val="Quote Char"/>
    <w:basedOn w:val="DefaultParagraphFont"/>
    <w:link w:val="Quote"/>
    <w:uiPriority w:val="29"/>
    <w:qFormat w:val="1"/>
    <w:rsid w:val="008065D4"/>
    <w:rPr>
      <w:i w:val="1"/>
      <w:iCs w:val="1"/>
      <w:color w:val="404040" w:themeColor="text1" w:themeTint="0000BF"/>
    </w:rPr>
  </w:style>
  <w:style w:type="character" w:styleId="IntenseEmphasis">
    <w:name w:val="Intense Emphasis"/>
    <w:basedOn w:val="DefaultParagraphFont"/>
    <w:uiPriority w:val="21"/>
    <w:qFormat w:val="1"/>
    <w:rsid w:val="008065D4"/>
    <w:rPr>
      <w:i w:val="1"/>
      <w:iCs w:val="1"/>
      <w:color w:val="2f5496" w:themeColor="accent1" w:themeShade="0000BF"/>
    </w:rPr>
  </w:style>
  <w:style w:type="character" w:styleId="IntenseQuoteChar" w:customStyle="1">
    <w:name w:val="Intense Quote Char"/>
    <w:basedOn w:val="DefaultParagraphFont"/>
    <w:link w:val="IntenseQuote"/>
    <w:uiPriority w:val="30"/>
    <w:qFormat w:val="1"/>
    <w:rsid w:val="008065D4"/>
    <w:rPr>
      <w:i w:val="1"/>
      <w:iCs w:val="1"/>
      <w:color w:val="2f5496" w:themeColor="accent1" w:themeShade="0000BF"/>
    </w:rPr>
  </w:style>
  <w:style w:type="character" w:styleId="IntenseReference">
    <w:name w:val="Intense Reference"/>
    <w:basedOn w:val="DefaultParagraphFont"/>
    <w:uiPriority w:val="32"/>
    <w:qFormat w:val="1"/>
    <w:rsid w:val="008065D4"/>
    <w:rPr>
      <w:b w:val="1"/>
      <w:bCs w:val="1"/>
      <w:smallCaps w:val="1"/>
      <w:color w:val="2f5496" w:themeColor="accent1" w:themeShade="0000BF"/>
      <w:spacing w:val="5"/>
    </w:rPr>
  </w:style>
  <w:style w:type="character" w:styleId="HeaderChar" w:customStyle="1">
    <w:name w:val="Header Char"/>
    <w:basedOn w:val="DefaultParagraphFont"/>
    <w:link w:val="Header"/>
    <w:uiPriority w:val="99"/>
    <w:qFormat w:val="1"/>
    <w:rsid w:val="008065D4"/>
  </w:style>
  <w:style w:type="character" w:styleId="FooterChar" w:customStyle="1">
    <w:name w:val="Footer Char"/>
    <w:basedOn w:val="DefaultParagraphFont"/>
    <w:link w:val="Footer"/>
    <w:uiPriority w:val="99"/>
    <w:qFormat w:val="1"/>
    <w:rsid w:val="008065D4"/>
  </w:style>
  <w:style w:type="character" w:styleId="Hyperlink">
    <w:name w:val="Hyperlink"/>
    <w:basedOn w:val="DefaultParagraphFont"/>
    <w:uiPriority w:val="99"/>
    <w:unhideWhenUsed w:val="1"/>
    <w:rsid w:val="001C7ACB"/>
    <w:rPr>
      <w:color w:val="0563c1" w:themeColor="hyperlink"/>
      <w:u w:val="single"/>
    </w:rPr>
  </w:style>
  <w:style w:type="character" w:styleId="UnresolvedMention">
    <w:name w:val="Unresolved Mention"/>
    <w:basedOn w:val="DefaultParagraphFont"/>
    <w:uiPriority w:val="99"/>
    <w:semiHidden w:val="1"/>
    <w:unhideWhenUsed w:val="1"/>
    <w:qFormat w:val="1"/>
    <w:rsid w:val="001C7ACB"/>
    <w:rPr>
      <w:color w:val="605e5c"/>
      <w:shd w:color="auto" w:fill="e1dfdd" w:val="clear"/>
    </w:rPr>
  </w:style>
  <w:style w:type="paragraph" w:styleId="Heading" w:customStyle="1">
    <w:name w:val="Heading"/>
    <w:basedOn w:val="LO-normal"/>
    <w:next w:val="BodyText"/>
    <w:qFormat w:val="1"/>
    <w:pPr>
      <w:keepNext w:val="1"/>
      <w:spacing w:after="120" w:before="240"/>
    </w:pPr>
    <w:rPr>
      <w:rFonts w:ascii="Liberation Sans" w:cs="Arial Unicode MS" w:eastAsia="PingFang SC" w:hAnsi="Liberation Sans"/>
      <w:sz w:val="28"/>
      <w:szCs w:val="28"/>
    </w:rPr>
  </w:style>
  <w:style w:type="paragraph" w:styleId="BodyText">
    <w:name w:val="Body Text"/>
    <w:basedOn w:val="LO-normal"/>
    <w:pPr>
      <w:spacing w:after="140"/>
    </w:pPr>
  </w:style>
  <w:style w:type="paragraph" w:styleId="List">
    <w:name w:val="List"/>
    <w:basedOn w:val="BodyText"/>
    <w:rPr>
      <w:rFonts w:cs="Arial Unicode MS"/>
    </w:rPr>
  </w:style>
  <w:style w:type="paragraph" w:styleId="Caption">
    <w:name w:val="caption"/>
    <w:basedOn w:val="LO-normal"/>
    <w:qFormat w:val="1"/>
    <w:pPr>
      <w:suppressLineNumbers w:val="1"/>
      <w:spacing w:after="120" w:before="120"/>
    </w:pPr>
    <w:rPr>
      <w:rFonts w:cs="Arial Unicode MS"/>
      <w:i w:val="1"/>
      <w:iCs w:val="1"/>
    </w:rPr>
  </w:style>
  <w:style w:type="paragraph" w:styleId="Index" w:customStyle="1">
    <w:name w:val="Index"/>
    <w:basedOn w:val="LO-normal"/>
    <w:qFormat w:val="1"/>
    <w:pPr>
      <w:suppressLineNumbers w:val="1"/>
    </w:pPr>
    <w:rPr>
      <w:rFonts w:cs="Arial Unicode MS"/>
    </w:rPr>
  </w:style>
  <w:style w:type="paragraph" w:styleId="LO-normal" w:customStyle="1">
    <w:name w:val="LO-normal"/>
    <w:qFormat w:val="1"/>
    <w:pPr>
      <w:spacing w:after="160" w:line="276" w:lineRule="auto"/>
    </w:pPr>
  </w:style>
  <w:style w:type="paragraph" w:styleId="Quote">
    <w:name w:val="Quote"/>
    <w:basedOn w:val="LO-normal"/>
    <w:next w:val="LO-normal"/>
    <w:link w:val="QuoteChar"/>
    <w:uiPriority w:val="29"/>
    <w:qFormat w:val="1"/>
    <w:rsid w:val="008065D4"/>
    <w:pPr>
      <w:spacing w:before="160"/>
      <w:jc w:val="center"/>
    </w:pPr>
    <w:rPr>
      <w:i w:val="1"/>
      <w:iCs w:val="1"/>
      <w:color w:val="404040" w:themeColor="text1" w:themeTint="0000BF"/>
    </w:rPr>
  </w:style>
  <w:style w:type="paragraph" w:styleId="ListParagraph">
    <w:name w:val="List Paragraph"/>
    <w:basedOn w:val="LO-normal"/>
    <w:uiPriority w:val="34"/>
    <w:qFormat w:val="1"/>
    <w:rsid w:val="008065D4"/>
    <w:pPr>
      <w:ind w:left="720"/>
      <w:contextualSpacing w:val="1"/>
    </w:pPr>
  </w:style>
  <w:style w:type="paragraph" w:styleId="IntenseQuote">
    <w:name w:val="Intense Quote"/>
    <w:basedOn w:val="LO-normal"/>
    <w:next w:val="LO-normal"/>
    <w:link w:val="IntenseQuoteChar"/>
    <w:uiPriority w:val="30"/>
    <w:qFormat w:val="1"/>
    <w:rsid w:val="008065D4"/>
    <w:pPr>
      <w:pBdr>
        <w:top w:color="2f5496" w:space="10" w:sz="4" w:val="single"/>
        <w:bottom w:color="2f5496" w:space="10" w:sz="4" w:val="single"/>
      </w:pBdr>
      <w:spacing w:after="360" w:before="360"/>
      <w:ind w:left="864" w:right="864"/>
      <w:jc w:val="center"/>
    </w:pPr>
    <w:rPr>
      <w:i w:val="1"/>
      <w:iCs w:val="1"/>
      <w:color w:val="2f5496" w:themeColor="accent1" w:themeShade="0000BF"/>
    </w:rPr>
  </w:style>
  <w:style w:type="paragraph" w:styleId="HeaderandFooter" w:customStyle="1">
    <w:name w:val="Header and Footer"/>
    <w:basedOn w:val="LO-normal"/>
    <w:qFormat w:val="1"/>
  </w:style>
  <w:style w:type="paragraph" w:styleId="Header">
    <w:name w:val="header"/>
    <w:basedOn w:val="LO-normal"/>
    <w:link w:val="HeaderChar"/>
    <w:uiPriority w:val="99"/>
    <w:unhideWhenUsed w:val="1"/>
    <w:rsid w:val="008065D4"/>
    <w:pPr>
      <w:tabs>
        <w:tab w:val="center" w:pos="4680"/>
        <w:tab w:val="right" w:pos="9360"/>
      </w:tabs>
      <w:spacing w:after="0" w:line="240" w:lineRule="auto"/>
    </w:pPr>
  </w:style>
  <w:style w:type="paragraph" w:styleId="Footer">
    <w:name w:val="footer"/>
    <w:basedOn w:val="LO-normal"/>
    <w:link w:val="FooterChar"/>
    <w:uiPriority w:val="99"/>
    <w:unhideWhenUsed w:val="1"/>
    <w:rsid w:val="008065D4"/>
    <w:pPr>
      <w:tabs>
        <w:tab w:val="center" w:pos="4680"/>
        <w:tab w:val="right" w:pos="9360"/>
      </w:tabs>
      <w:spacing w:after="0" w:line="240" w:lineRule="auto"/>
    </w:pPr>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pPr>
    <w:rPr>
      <w:rFonts w:ascii="Calibri" w:cs="Calibri" w:eastAsia="Calibri" w:hAnsi="Calibri"/>
      <w:b w:val="0"/>
      <w:i w:val="0"/>
      <w:smallCaps w:val="0"/>
      <w:strike w:val="0"/>
      <w:color w:val="595959"/>
      <w:sz w:val="28"/>
      <w:szCs w:val="28"/>
      <w:u w:val="none"/>
      <w:shd w:fill="auto" w:val="clear"/>
      <w:vertAlign w:val="baseline"/>
    </w:rPr>
  </w:style>
  <w:style w:type="table" w:styleId="Table1">
    <w:basedOn w:val="TableNormal"/>
    <w:tblPr>
      <w:tblStyleRowBandSize w:val="1"/>
      <w:tblStyleColBandSize w:val="1"/>
      <w:tblCellMar>
        <w:top w:w="0.0" w:type="dxa"/>
        <w:left w:w="100.0" w:type="dxa"/>
        <w:bottom w:w="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rally-croatia.com/" TargetMode="External"/><Relationship Id="rId10" Type="http://schemas.openxmlformats.org/officeDocument/2006/relationships/hyperlink" Target="https://www.eventim.hr/artist/donut-3logy/"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ventim.hr/artist/donut-3log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ally-croatia.com/" TargetMode="External"/><Relationship Id="rId8" Type="http://schemas.openxmlformats.org/officeDocument/2006/relationships/hyperlink" Target="https://donut3logy.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EsnlUU2gXlQq0aftur+BHL4Sw==">CgMxLjA4AHIhMV9MMkswamw5emJzSVZzZzFTYWN2OVUzYmEtZkZmRklk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2025-09-22T19:27:00Z</dcterms:created>
  <dc:creator>Martin Pavrlisak</dc:creator>
</cp:coreProperties>
</file>